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78" w:rsidRDefault="002D60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202019</wp:posOffset>
                </wp:positionH>
                <wp:positionV relativeFrom="paragraph">
                  <wp:posOffset>236</wp:posOffset>
                </wp:positionV>
                <wp:extent cx="8506046" cy="5603358"/>
                <wp:effectExtent l="0" t="0" r="295275" b="32131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46" cy="560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30200" dir="3000000" algn="tl" rotWithShape="0">
                            <a:prstClr val="black">
                              <a:alpha val="36000"/>
                            </a:prstClr>
                          </a:outerShdw>
                        </a:effectLst>
                      </wps:spPr>
                      <wps:txbx>
                        <w:txbxContent>
                          <w:p w:rsidR="002D60C3" w:rsidRPr="002D60C3" w:rsidRDefault="002D60C3" w:rsidP="002D60C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2D60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 xml:space="preserve">Ανοίγει ξανά από 24 έως 31 Ιουλίου η πλατφόρμα για τη χορήγηση του </w:t>
                            </w:r>
                            <w:bookmarkStart w:id="0" w:name="_GoBack"/>
                            <w:bookmarkEnd w:id="0"/>
                            <w:r w:rsidRPr="002D60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φοιτητικού στεγαστικού επιδόματος.</w:t>
                            </w:r>
                          </w:p>
                          <w:p w:rsidR="002D60C3" w:rsidRPr="002D60C3" w:rsidRDefault="002D60C3" w:rsidP="002D60C3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color w:val="000000"/>
                                <w:sz w:val="27"/>
                                <w:szCs w:val="27"/>
                                <w:lang w:eastAsia="el-GR"/>
                              </w:rPr>
                            </w:pPr>
                            <w:r w:rsidRPr="002D60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  <w:t> </w:t>
                            </w:r>
                          </w:p>
                          <w:p w:rsidR="002D60C3" w:rsidRDefault="002D60C3" w:rsidP="002D60C3">
                            <w:pPr>
                              <w:shd w:val="clear" w:color="auto" w:fill="FAFAFA"/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AFAFA"/>
                                <w:lang w:eastAsia="el-GR"/>
                              </w:rPr>
                            </w:pPr>
                          </w:p>
                          <w:p w:rsidR="002D60C3" w:rsidRPr="002D60C3" w:rsidRDefault="002D60C3" w:rsidP="002D60C3">
                            <w:pPr>
                              <w:shd w:val="clear" w:color="auto" w:fill="FAFAFA"/>
                              <w:spacing w:line="240" w:lineRule="auto"/>
                              <w:rPr>
                                <w:rFonts w:ascii="Segoe UI" w:eastAsia="Times New Roman" w:hAnsi="Segoe UI" w:cs="Segoe UI"/>
                                <w:color w:val="000000"/>
                                <w:sz w:val="36"/>
                                <w:szCs w:val="36"/>
                                <w:lang w:eastAsia="el-GR"/>
                              </w:rPr>
                            </w:pP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Το Υπουργείο Παιδείας και Θρησκευμάτων ανακοινώνει ότι ανοίγει ξανά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 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για το χρονικό διάστημα 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από την Τετάρτη 24 Ιουλίου 2019 έως και την Τετάρτη 31 Ιουλίου 2019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 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 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η ηλεκτρονική πλατφόρμα υποβολής αίτησης για τη χορήγηση του φοιτητικού στεγαστικού επιδόματος των 1.000 ευρώ, ακαδημαϊκού έτους 2018 – 2019. </w:t>
                            </w:r>
                          </w:p>
                          <w:p w:rsidR="002D60C3" w:rsidRPr="002D60C3" w:rsidRDefault="002D60C3" w:rsidP="002D60C3">
                            <w:pPr>
                              <w:shd w:val="clear" w:color="auto" w:fill="FAFAFA"/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</w:pPr>
                          </w:p>
                          <w:p w:rsidR="002D60C3" w:rsidRDefault="002D60C3" w:rsidP="002D60C3">
                            <w:pPr>
                              <w:shd w:val="clear" w:color="auto" w:fill="FAFAFA"/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808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</w:pP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Οι ενδιαφερόμενοι θα μπορούν να υποβάλουν ηλεκτρονικά την αίτησή τους, ακολουθώντας τον παρακάτω σύνδεσμο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color w:val="333333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: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color w:val="008080"/>
                                <w:sz w:val="36"/>
                                <w:szCs w:val="36"/>
                                <w:shd w:val="clear" w:color="auto" w:fill="FAFAFA"/>
                                <w:lang w:eastAsia="el-GR"/>
                              </w:rPr>
                              <w:t> </w:t>
                            </w:r>
                          </w:p>
                          <w:p w:rsidR="002D60C3" w:rsidRPr="002D60C3" w:rsidRDefault="002D60C3" w:rsidP="002D60C3">
                            <w:pPr>
                              <w:shd w:val="clear" w:color="auto" w:fill="FAFAFA"/>
                              <w:spacing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color w:val="000000"/>
                                <w:sz w:val="44"/>
                                <w:szCs w:val="44"/>
                                <w:lang w:eastAsia="el-GR"/>
                              </w:rPr>
                            </w:pPr>
                            <w:hyperlink r:id="rId4" w:tgtFrame="_blank" w:history="1">
                              <w:r w:rsidRPr="002D60C3">
                                <w:rPr>
                                  <w:rFonts w:ascii="Calibri" w:eastAsia="Times New Roman" w:hAnsi="Calibri" w:cs="Calibri"/>
                                  <w:color w:val="0000FF"/>
                                  <w:sz w:val="44"/>
                                  <w:szCs w:val="44"/>
                                  <w:u w:val="single"/>
                                  <w:shd w:val="clear" w:color="auto" w:fill="FAFAFA"/>
                                  <w:lang w:eastAsia="el-GR"/>
                                </w:rPr>
                                <w:t>https://stegastiko.minedu.gov.gr/</w:t>
                              </w:r>
                            </w:hyperlink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44"/>
                                <w:szCs w:val="44"/>
                                <w:shd w:val="clear" w:color="auto" w:fill="FAFAFA"/>
                                <w:lang w:eastAsia="el-GR"/>
                              </w:rPr>
                              <w:t>.</w:t>
                            </w:r>
                          </w:p>
                          <w:p w:rsidR="002D60C3" w:rsidRPr="002D60C3" w:rsidRDefault="002D60C3" w:rsidP="002D60C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lang w:eastAsia="el-GR"/>
                              </w:rPr>
                            </w:pPr>
                          </w:p>
                          <w:p w:rsidR="002D60C3" w:rsidRPr="002D60C3" w:rsidRDefault="002D60C3" w:rsidP="002D60C3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color w:val="000000"/>
                                <w:sz w:val="36"/>
                                <w:szCs w:val="36"/>
                                <w:lang w:eastAsia="el-GR"/>
                              </w:rPr>
                            </w:pP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lang w:eastAsia="el-GR"/>
                              </w:rPr>
                              <w:t>Για την είσοδό τους στην ηλεκτρονική εφαρμογή, οι αιτούντες θα χρησιμοποιήσουν το όνομα χρήστη (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lang w:val="en-US" w:eastAsia="el-GR"/>
                              </w:rPr>
                              <w:t>username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lang w:eastAsia="el-GR"/>
                              </w:rPr>
                              <w:t>) και τον κωδικό (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lang w:val="en-US" w:eastAsia="el-GR"/>
                              </w:rPr>
                              <w:t>password</w:t>
                            </w:r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lang w:eastAsia="el-GR"/>
                              </w:rPr>
                              <w:t>) που τους χορηγήθηκε από την ΑΑΔΕ για τις ηλεκτρονικές υπηρεσίες του </w:t>
                            </w:r>
                            <w:proofErr w:type="spellStart"/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lang w:val="en-US" w:eastAsia="el-GR"/>
                              </w:rPr>
                              <w:t>TAXISnet</w:t>
                            </w:r>
                            <w:proofErr w:type="spellEnd"/>
                            <w:r w:rsidRPr="002D60C3"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  <w:lang w:eastAsia="el-GR"/>
                              </w:rPr>
                              <w:t>.</w:t>
                            </w:r>
                          </w:p>
                          <w:p w:rsidR="002D60C3" w:rsidRPr="002D60C3" w:rsidRDefault="002D60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5.9pt;margin-top:0;width:669.75pt;height:44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">
                <v:shadow on="t" color="black" opacity="23592f" origin="-.5,-.5" offset="5.89578mm,7.02633mm"/>
                <v:textbox>
                  <w:txbxContent>
                    <w:p w:rsidR="002D60C3" w:rsidRPr="002D60C3" w:rsidRDefault="002D60C3" w:rsidP="002D60C3">
                      <w:pPr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color w:val="000000"/>
                          <w:sz w:val="48"/>
                          <w:szCs w:val="48"/>
                          <w:lang w:eastAsia="el-GR"/>
                        </w:rPr>
                      </w:pPr>
                      <w:r w:rsidRPr="002D60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48"/>
                          <w:szCs w:val="48"/>
                          <w:lang w:eastAsia="el-GR"/>
                        </w:rPr>
                        <w:t xml:space="preserve">Ανοίγει ξανά από 24 έως 31 Ιουλίου η πλατφόρμα για τη χορήγηση του </w:t>
                      </w:r>
                      <w:bookmarkStart w:id="1" w:name="_GoBack"/>
                      <w:bookmarkEnd w:id="1"/>
                      <w:r w:rsidRPr="002D60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48"/>
                          <w:szCs w:val="48"/>
                          <w:lang w:eastAsia="el-GR"/>
                        </w:rPr>
                        <w:t>φοιτητικού στεγαστικού επιδόματος.</w:t>
                      </w:r>
                    </w:p>
                    <w:p w:rsidR="002D60C3" w:rsidRPr="002D60C3" w:rsidRDefault="002D60C3" w:rsidP="002D60C3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color w:val="000000"/>
                          <w:sz w:val="27"/>
                          <w:szCs w:val="27"/>
                          <w:lang w:eastAsia="el-GR"/>
                        </w:rPr>
                      </w:pPr>
                      <w:r w:rsidRPr="002D60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l-GR"/>
                        </w:rPr>
                        <w:t> </w:t>
                      </w:r>
                    </w:p>
                    <w:p w:rsidR="002D60C3" w:rsidRDefault="002D60C3" w:rsidP="002D60C3">
                      <w:pPr>
                        <w:shd w:val="clear" w:color="auto" w:fill="FAFAFA"/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  <w:shd w:val="clear" w:color="auto" w:fill="FAFAFA"/>
                          <w:lang w:eastAsia="el-GR"/>
                        </w:rPr>
                      </w:pPr>
                    </w:p>
                    <w:p w:rsidR="002D60C3" w:rsidRPr="002D60C3" w:rsidRDefault="002D60C3" w:rsidP="002D60C3">
                      <w:pPr>
                        <w:shd w:val="clear" w:color="auto" w:fill="FAFAFA"/>
                        <w:spacing w:line="240" w:lineRule="auto"/>
                        <w:rPr>
                          <w:rFonts w:ascii="Segoe UI" w:eastAsia="Times New Roman" w:hAnsi="Segoe UI" w:cs="Segoe UI"/>
                          <w:color w:val="000000"/>
                          <w:sz w:val="36"/>
                          <w:szCs w:val="36"/>
                          <w:lang w:eastAsia="el-GR"/>
                        </w:rPr>
                      </w:pP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Το Υπουργείο Παιδείας και Θρησκευμάτων ανακοινώνει ότι ανοίγει ξανά</w:t>
                      </w:r>
                      <w:r w:rsidRPr="002D60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 </w:t>
                      </w: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για το χρονικό διάστημα </w:t>
                      </w:r>
                      <w:r w:rsidRPr="002D60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από την Τετάρτη 24 Ιουλίου 2019 έως και την Τετάρτη 31 Ιουλίου 2019</w:t>
                      </w: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 </w:t>
                      </w:r>
                      <w:r w:rsidRPr="002D60C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 </w:t>
                      </w: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η ηλεκτρονική πλατφόρμα υποβολής αίτησης για τη χορήγηση του φοιτητικού στεγαστικού επιδόματος των 1.000 ευρώ, ακαδημαϊκού έτους 2018 – 2019. </w:t>
                      </w:r>
                    </w:p>
                    <w:p w:rsidR="002D60C3" w:rsidRPr="002D60C3" w:rsidRDefault="002D60C3" w:rsidP="002D60C3">
                      <w:pPr>
                        <w:shd w:val="clear" w:color="auto" w:fill="FAFAFA"/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</w:pPr>
                    </w:p>
                    <w:p w:rsidR="002D60C3" w:rsidRDefault="002D60C3" w:rsidP="002D60C3">
                      <w:pPr>
                        <w:shd w:val="clear" w:color="auto" w:fill="FAFAFA"/>
                        <w:spacing w:line="240" w:lineRule="auto"/>
                        <w:rPr>
                          <w:rFonts w:ascii="Calibri" w:eastAsia="Times New Roman" w:hAnsi="Calibri" w:cs="Calibri"/>
                          <w:color w:val="00808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</w:pP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Οι ενδιαφερόμενοι θα μπορούν να υποβάλουν ηλεκτρονικά την αίτησή τους, ακολουθώντας τον παρακάτω σύνδεσμο</w:t>
                      </w:r>
                      <w:r w:rsidRPr="002D60C3">
                        <w:rPr>
                          <w:rFonts w:ascii="Calibri" w:eastAsia="Times New Roman" w:hAnsi="Calibri" w:cs="Calibri"/>
                          <w:color w:val="333333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:</w:t>
                      </w:r>
                      <w:r w:rsidRPr="002D60C3">
                        <w:rPr>
                          <w:rFonts w:ascii="Calibri" w:eastAsia="Times New Roman" w:hAnsi="Calibri" w:cs="Calibri"/>
                          <w:color w:val="008080"/>
                          <w:sz w:val="36"/>
                          <w:szCs w:val="36"/>
                          <w:shd w:val="clear" w:color="auto" w:fill="FAFAFA"/>
                          <w:lang w:eastAsia="el-GR"/>
                        </w:rPr>
                        <w:t> </w:t>
                      </w:r>
                    </w:p>
                    <w:p w:rsidR="002D60C3" w:rsidRPr="002D60C3" w:rsidRDefault="002D60C3" w:rsidP="002D60C3">
                      <w:pPr>
                        <w:shd w:val="clear" w:color="auto" w:fill="FAFAFA"/>
                        <w:spacing w:line="240" w:lineRule="auto"/>
                        <w:jc w:val="center"/>
                        <w:rPr>
                          <w:rFonts w:ascii="Segoe UI" w:eastAsia="Times New Roman" w:hAnsi="Segoe UI" w:cs="Segoe UI"/>
                          <w:color w:val="000000"/>
                          <w:sz w:val="44"/>
                          <w:szCs w:val="44"/>
                          <w:lang w:eastAsia="el-GR"/>
                        </w:rPr>
                      </w:pPr>
                      <w:hyperlink r:id="rId5" w:tgtFrame="_blank" w:history="1">
                        <w:r w:rsidRPr="002D60C3">
                          <w:rPr>
                            <w:rFonts w:ascii="Calibri" w:eastAsia="Times New Roman" w:hAnsi="Calibri" w:cs="Calibri"/>
                            <w:color w:val="0000FF"/>
                            <w:sz w:val="44"/>
                            <w:szCs w:val="44"/>
                            <w:u w:val="single"/>
                            <w:shd w:val="clear" w:color="auto" w:fill="FAFAFA"/>
                            <w:lang w:eastAsia="el-GR"/>
                          </w:rPr>
                          <w:t>https://stegastiko.minedu.gov.gr/</w:t>
                        </w:r>
                      </w:hyperlink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44"/>
                          <w:szCs w:val="44"/>
                          <w:shd w:val="clear" w:color="auto" w:fill="FAFAFA"/>
                          <w:lang w:eastAsia="el-GR"/>
                        </w:rPr>
                        <w:t>.</w:t>
                      </w:r>
                    </w:p>
                    <w:p w:rsidR="002D60C3" w:rsidRPr="002D60C3" w:rsidRDefault="002D60C3" w:rsidP="002D60C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lang w:eastAsia="el-GR"/>
                        </w:rPr>
                      </w:pPr>
                    </w:p>
                    <w:p w:rsidR="002D60C3" w:rsidRPr="002D60C3" w:rsidRDefault="002D60C3" w:rsidP="002D60C3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color w:val="000000"/>
                          <w:sz w:val="36"/>
                          <w:szCs w:val="36"/>
                          <w:lang w:eastAsia="el-GR"/>
                        </w:rPr>
                      </w:pP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lang w:eastAsia="el-GR"/>
                        </w:rPr>
                        <w:t>Για την είσοδό τους στην ηλεκτρονική εφαρμογή, οι αιτούντες θα χρησιμοποιήσουν το όνομα χρήστη (</w:t>
                      </w: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lang w:val="en-US" w:eastAsia="el-GR"/>
                        </w:rPr>
                        <w:t>username</w:t>
                      </w: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lang w:eastAsia="el-GR"/>
                        </w:rPr>
                        <w:t>) και τον κωδικό (</w:t>
                      </w: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lang w:val="en-US" w:eastAsia="el-GR"/>
                        </w:rPr>
                        <w:t>password</w:t>
                      </w:r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lang w:eastAsia="el-GR"/>
                        </w:rPr>
                        <w:t>) που τους χορηγήθηκε από την ΑΑΔΕ για τις ηλεκτρονικές υπηρεσίες του </w:t>
                      </w:r>
                      <w:proofErr w:type="spellStart"/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lang w:val="en-US" w:eastAsia="el-GR"/>
                        </w:rPr>
                        <w:t>TAXISnet</w:t>
                      </w:r>
                      <w:proofErr w:type="spellEnd"/>
                      <w:r w:rsidRPr="002D60C3"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  <w:lang w:eastAsia="el-GR"/>
                        </w:rPr>
                        <w:t>.</w:t>
                      </w:r>
                    </w:p>
                    <w:p w:rsidR="002D60C3" w:rsidRPr="002D60C3" w:rsidRDefault="002D60C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1B78" w:rsidSect="002D60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C3"/>
    <w:rsid w:val="002D60C3"/>
    <w:rsid w:val="00492C94"/>
    <w:rsid w:val="004F75DA"/>
    <w:rsid w:val="00A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ADA5"/>
  <w15:chartTrackingRefBased/>
  <w15:docId w15:val="{1CEFC25B-F6CE-4F87-93B7-F7E76C1C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D60C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D6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staff.teicrete.gr/owa/redir.aspx?C=iTVoKA83twtcVSjb9JJe_wB_9S3QeV2mcbxAyWMuTvVxQXQQ-A_XCA..&amp;URL=https%3a%2f%2fstegastiko.minedu.gov.gr%2f" TargetMode="External"/><Relationship Id="rId4" Type="http://schemas.openxmlformats.org/officeDocument/2006/relationships/hyperlink" Target="https://webmail.staff.teicrete.gr/owa/redir.aspx?C=iTVoKA83twtcVSjb9JJe_wB_9S3QeV2mcbxAyWMuTvVxQXQQ-A_XCA..&amp;URL=https%3a%2f%2fstegastiko.minedu.gov.gr%2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Papoutsakis</dc:creator>
  <cp:keywords/>
  <dc:description/>
  <cp:lastModifiedBy>Vasileios Papoutsakis</cp:lastModifiedBy>
  <cp:revision>1</cp:revision>
  <cp:lastPrinted>2019-07-24T05:41:00Z</cp:lastPrinted>
  <dcterms:created xsi:type="dcterms:W3CDTF">2019-07-24T05:31:00Z</dcterms:created>
  <dcterms:modified xsi:type="dcterms:W3CDTF">2019-07-24T05:44:00Z</dcterms:modified>
</cp:coreProperties>
</file>